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12" w:rsidRDefault="00F01E12" w:rsidP="004864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9F0E24">
        <w:rPr>
          <w:rFonts w:ascii="Times New Roman" w:hAnsi="Times New Roman" w:cs="Times New Roman"/>
          <w:b/>
          <w:sz w:val="28"/>
        </w:rPr>
        <w:t>Подписан закон, смягчающий ответственность за действия, направленные на возбуждение ненависти либо вражды</w:t>
      </w:r>
    </w:p>
    <w:p w:rsidR="004864AE" w:rsidRPr="009F0E24" w:rsidRDefault="004864AE" w:rsidP="00F01E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F01E12" w:rsidRPr="009F0E24" w:rsidRDefault="00F01E12" w:rsidP="00F01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F0E24">
        <w:rPr>
          <w:rFonts w:ascii="Times New Roman" w:hAnsi="Times New Roman" w:cs="Times New Roman"/>
          <w:sz w:val="28"/>
        </w:rPr>
        <w:t xml:space="preserve">Федеральный закон принят Государственной Думой 19 декабря 2018 года и одобрен Советом Федерации 21 декабря 2018 года. </w:t>
      </w:r>
    </w:p>
    <w:p w:rsidR="00F01E12" w:rsidRPr="009F0E24" w:rsidRDefault="00F01E12" w:rsidP="00F01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9F0E24">
        <w:rPr>
          <w:rFonts w:ascii="Times New Roman" w:hAnsi="Times New Roman" w:cs="Times New Roman"/>
          <w:sz w:val="28"/>
        </w:rPr>
        <w:t xml:space="preserve">Федеральный закон принят одновременно с Федеральным законом «О внесении изменения в статью 282 Уголовного кодекса Российской Федерации» в целях </w:t>
      </w:r>
      <w:proofErr w:type="spellStart"/>
      <w:r w:rsidRPr="009F0E24">
        <w:rPr>
          <w:rFonts w:ascii="Times New Roman" w:hAnsi="Times New Roman" w:cs="Times New Roman"/>
          <w:sz w:val="28"/>
        </w:rPr>
        <w:t>гуманизации</w:t>
      </w:r>
      <w:proofErr w:type="spellEnd"/>
      <w:r w:rsidRPr="009F0E24">
        <w:rPr>
          <w:rFonts w:ascii="Times New Roman" w:hAnsi="Times New Roman" w:cs="Times New Roman"/>
          <w:sz w:val="28"/>
        </w:rPr>
        <w:t xml:space="preserve"> законодательства Российской Федерации в части, касающейся ответственности за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</w:t>
      </w:r>
      <w:proofErr w:type="gramEnd"/>
      <w:r w:rsidRPr="009F0E24">
        <w:rPr>
          <w:rFonts w:ascii="Times New Roman" w:hAnsi="Times New Roman" w:cs="Times New Roman"/>
          <w:sz w:val="28"/>
        </w:rPr>
        <w:t xml:space="preserve"> группе.</w:t>
      </w:r>
    </w:p>
    <w:p w:rsidR="00F01E12" w:rsidRPr="009F0E24" w:rsidRDefault="00F01E12" w:rsidP="00F01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F0E24">
        <w:rPr>
          <w:rFonts w:ascii="Times New Roman" w:hAnsi="Times New Roman" w:cs="Times New Roman"/>
          <w:sz w:val="28"/>
        </w:rPr>
        <w:t>Кодекс Российской Федерации об административных правонарушениях дополняется ст</w:t>
      </w:r>
      <w:r>
        <w:rPr>
          <w:rFonts w:ascii="Times New Roman" w:hAnsi="Times New Roman" w:cs="Times New Roman"/>
          <w:sz w:val="28"/>
        </w:rPr>
        <w:t>.</w:t>
      </w:r>
      <w:r w:rsidRPr="009F0E24">
        <w:rPr>
          <w:rFonts w:ascii="Times New Roman" w:hAnsi="Times New Roman" w:cs="Times New Roman"/>
          <w:sz w:val="28"/>
        </w:rPr>
        <w:t xml:space="preserve"> 20.31, устанавливающей ответственность за указанные действия, совершённые публично, в том числе с использованием средств массовой информации либо информационно-телекоммуникационных сетей, включая сеть Интернет. При этом к административной ответственности будут привлекаться лица, совершившие эти деяния впервые.</w:t>
      </w:r>
    </w:p>
    <w:p w:rsidR="00F01E12" w:rsidRPr="009F0E24" w:rsidRDefault="00F01E12" w:rsidP="00F01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F0E24">
        <w:rPr>
          <w:rFonts w:ascii="Times New Roman" w:hAnsi="Times New Roman" w:cs="Times New Roman"/>
          <w:sz w:val="28"/>
        </w:rPr>
        <w:t>При наличии таких обстоятельств, как повторное совершение аналогичного деяния, совершение деяния с применением насилия или угрозой его применения, с использованием служебного положения либо организованной группой, виновные лица будут привлекаться к уголовной ответственности.</w:t>
      </w:r>
    </w:p>
    <w:p w:rsidR="00F01E12" w:rsidRDefault="00F01E12" w:rsidP="00F01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F0E24">
        <w:rPr>
          <w:rFonts w:ascii="Times New Roman" w:hAnsi="Times New Roman" w:cs="Times New Roman"/>
          <w:sz w:val="28"/>
        </w:rPr>
        <w:t>Федеральным законом внесены изменения в отдельные положения Кодекса, касающиеся установления порядка возбуждения и рассмотрения дел об административных правонарушениях и определения максимального размера административного штрафа.</w:t>
      </w:r>
    </w:p>
    <w:p w:rsidR="00F01E12" w:rsidRDefault="00F01E12" w:rsidP="00F01E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1E12" w:rsidRDefault="00F01E12" w:rsidP="00F01E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Помощник прокурора района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Е.С. Поршнева </w:t>
      </w:r>
    </w:p>
    <w:p w:rsidR="00F01E12" w:rsidRDefault="00F01E12" w:rsidP="00F01E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1E12" w:rsidRDefault="00F01E12" w:rsidP="00F01E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11.03.2019</w:t>
      </w:r>
    </w:p>
    <w:p w:rsidR="007E547E" w:rsidRDefault="007E547E"/>
    <w:sectPr w:rsidR="007E547E" w:rsidSect="00A9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>
    <w:useFELayout/>
  </w:compat>
  <w:rsids>
    <w:rsidRoot w:val="00F01E12"/>
    <w:rsid w:val="004864AE"/>
    <w:rsid w:val="007E547E"/>
    <w:rsid w:val="00A950E8"/>
    <w:rsid w:val="00F0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UzerPK</dc:creator>
  <cp:keywords/>
  <dc:description/>
  <cp:lastModifiedBy>UzerPK</cp:lastModifiedBy>
  <cp:revision>4</cp:revision>
  <dcterms:created xsi:type="dcterms:W3CDTF">2019-03-13T09:56:00Z</dcterms:created>
  <dcterms:modified xsi:type="dcterms:W3CDTF">2019-03-13T10:24:00Z</dcterms:modified>
</cp:coreProperties>
</file>