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C" w:rsidRDefault="002937BC" w:rsidP="002937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6107F">
        <w:rPr>
          <w:rFonts w:ascii="Times New Roman" w:hAnsi="Times New Roman" w:cs="Times New Roman"/>
          <w:b/>
          <w:sz w:val="28"/>
        </w:rPr>
        <w:t>Определен максимальный размер выплат, которые микрофинансовые организации могут требовать с должника</w:t>
      </w:r>
    </w:p>
    <w:p w:rsidR="002937BC" w:rsidRDefault="002937BC" w:rsidP="0029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937BC" w:rsidRPr="00E6107F" w:rsidRDefault="002937BC" w:rsidP="0029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107F">
        <w:rPr>
          <w:rFonts w:ascii="Times New Roman" w:hAnsi="Times New Roman" w:cs="Times New Roman"/>
          <w:sz w:val="28"/>
        </w:rPr>
        <w:t>Федеральным законом от 27.12.2018 № 554-ФЗ «О внесении изменений в Федеральный закон «О потребительском кредите (займе)» и Федеральный закон «О микрофинансовой деятельности и микрофинансовых организациях» уменьшится максимальный размер выплат, которые могут требовать микрофинансовые организации с должника.</w:t>
      </w:r>
    </w:p>
    <w:p w:rsidR="002937BC" w:rsidRPr="00E6107F" w:rsidRDefault="002937BC" w:rsidP="0029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внесенных изменений</w:t>
      </w:r>
      <w:r w:rsidRPr="00E6107F">
        <w:rPr>
          <w:rFonts w:ascii="Times New Roman" w:hAnsi="Times New Roman" w:cs="Times New Roman"/>
          <w:sz w:val="28"/>
        </w:rPr>
        <w:t xml:space="preserve"> это </w:t>
      </w:r>
      <w:r>
        <w:rPr>
          <w:rFonts w:ascii="Times New Roman" w:hAnsi="Times New Roman" w:cs="Times New Roman"/>
          <w:sz w:val="28"/>
        </w:rPr>
        <w:t xml:space="preserve">был </w:t>
      </w:r>
      <w:r w:rsidRPr="00E6107F">
        <w:rPr>
          <w:rFonts w:ascii="Times New Roman" w:hAnsi="Times New Roman" w:cs="Times New Roman"/>
          <w:sz w:val="28"/>
        </w:rPr>
        <w:t>трехкратный размер займа. С 01.01.2020 он станет полуторакратным. Также с 01.07.2019 ежедневная процентная ставка будет ограничена 1 %.</w:t>
      </w:r>
    </w:p>
    <w:p w:rsidR="002937BC" w:rsidRPr="00E6107F" w:rsidRDefault="002937BC" w:rsidP="0029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107F">
        <w:rPr>
          <w:rFonts w:ascii="Times New Roman" w:hAnsi="Times New Roman" w:cs="Times New Roman"/>
          <w:sz w:val="28"/>
        </w:rPr>
        <w:t>Кроме того, указанными изменениями вводятся ограничения для так называемых займов «до зарплаты» с максимальной суммой кредита до 10 тыс. рублей на срок не более 15 дней.</w:t>
      </w:r>
    </w:p>
    <w:p w:rsidR="002937BC" w:rsidRPr="00E6107F" w:rsidRDefault="002937BC" w:rsidP="0029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вступили в силу </w:t>
      </w:r>
      <w:r w:rsidRPr="00E6107F">
        <w:rPr>
          <w:rFonts w:ascii="Times New Roman" w:hAnsi="Times New Roman" w:cs="Times New Roman"/>
          <w:sz w:val="28"/>
        </w:rPr>
        <w:t xml:space="preserve"> 28 января 2019 года.</w:t>
      </w:r>
    </w:p>
    <w:p w:rsidR="002937BC" w:rsidRDefault="002937BC" w:rsidP="002937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7BC" w:rsidRDefault="002937BC" w:rsidP="00293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2937BC" w:rsidRDefault="002937BC" w:rsidP="00293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37BC" w:rsidRDefault="002937BC" w:rsidP="00293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8147C1" w:rsidRPr="002937BC" w:rsidRDefault="008147C1">
      <w:pPr>
        <w:rPr>
          <w:rFonts w:ascii="Times New Roman" w:hAnsi="Times New Roman" w:cs="Times New Roman"/>
          <w:sz w:val="28"/>
          <w:lang w:val="en-US"/>
        </w:rPr>
      </w:pPr>
    </w:p>
    <w:sectPr w:rsidR="008147C1" w:rsidRPr="0029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>
    <w:useFELayout/>
  </w:compat>
  <w:rsids>
    <w:rsidRoot w:val="002937BC"/>
    <w:rsid w:val="002937BC"/>
    <w:rsid w:val="008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2</cp:revision>
  <dcterms:created xsi:type="dcterms:W3CDTF">2019-03-13T09:37:00Z</dcterms:created>
  <dcterms:modified xsi:type="dcterms:W3CDTF">2019-03-13T09:38:00Z</dcterms:modified>
</cp:coreProperties>
</file>